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9AD66" w14:textId="3A8AE591" w:rsidR="008517C1" w:rsidRDefault="00DF0C65"/>
    <w:p w14:paraId="7D95BAB9" w14:textId="2F73CAB8" w:rsidR="00DF0C65" w:rsidRDefault="00DF0C65">
      <w:r>
        <w:t>Grenada Vacation Raffle</w:t>
      </w:r>
    </w:p>
    <w:p w14:paraId="0834C3D2" w14:textId="42CA01C2" w:rsidR="00DF0C65" w:rsidRDefault="00DF0C65">
      <w:r>
        <w:t>Offered by International Support Group, Seabreeze Hotel, and Home Hospitality</w:t>
      </w:r>
    </w:p>
    <w:p w14:paraId="5AB24053" w14:textId="571C271B" w:rsidR="00DF0C65" w:rsidRDefault="00DF0C65">
      <w:r>
        <w:t>Enjoy a free 7 night stay plus authentic Grenadian culinary “Garden to Table” experience.</w:t>
      </w:r>
    </w:p>
    <w:p w14:paraId="6E151D9C" w14:textId="7E8794AE" w:rsidR="00DF0C65" w:rsidRDefault="00DF0C65">
      <w:r>
        <w:t xml:space="preserve">Seabreeze Hotel </w:t>
      </w:r>
      <w:hyperlink r:id="rId5" w:history="1">
        <w:r>
          <w:rPr>
            <w:rStyle w:val="Hyperlink"/>
          </w:rPr>
          <w:t>https://seabreezegrenada.com/</w:t>
        </w:r>
      </w:hyperlink>
      <w:r>
        <w:t xml:space="preserve"> will offer 7 nights, double occupancy in 2023, with blackout dates from Jan 1 to Mar 31</w:t>
      </w:r>
      <w:r>
        <w:t>.</w:t>
      </w:r>
    </w:p>
    <w:p w14:paraId="6D1F8568" w14:textId="5B133663" w:rsidR="00DF0C65" w:rsidRDefault="00DF0C65">
      <w:r>
        <w:t>Home Hospitality will also add an authentic Grenadian culinary “Garden to Table” experience for 2 guests</w:t>
      </w:r>
      <w:r>
        <w:t>.</w:t>
      </w:r>
    </w:p>
    <w:p w14:paraId="0B1A651C" w14:textId="0EA5A14A" w:rsidR="00DF0C65" w:rsidRDefault="00DF0C65"/>
    <w:p w14:paraId="03295D9E" w14:textId="465389EA" w:rsidR="00DF0C65" w:rsidRDefault="00DF0C65">
      <w:r>
        <w:t>ISG tagline: We Support, You Succeed. It’s Our Mission.</w:t>
      </w:r>
    </w:p>
    <w:p w14:paraId="5EA93A0E" w14:textId="1D2507ED" w:rsidR="00DF0C65" w:rsidRDefault="00DF0C65"/>
    <w:p w14:paraId="30ADC499" w14:textId="155BEF96" w:rsidR="00DF0C65" w:rsidRDefault="00DF0C65"/>
    <w:p w14:paraId="03030458" w14:textId="25CA55F3" w:rsidR="00DF0C65" w:rsidRDefault="00DF0C65"/>
    <w:p w14:paraId="54F12171" w14:textId="72D3FAB2" w:rsidR="00DF0C65" w:rsidRDefault="00DF0C65">
      <w:proofErr w:type="spellStart"/>
      <w:r>
        <w:t>SeaBreeze</w:t>
      </w:r>
      <w:proofErr w:type="spellEnd"/>
      <w:r>
        <w:t xml:space="preserve"> Hotel information: Pick the best details to add to design documents. NOT ALL OF THIS INFO IS NEEDED.</w:t>
      </w:r>
    </w:p>
    <w:p w14:paraId="49456C22" w14:textId="07523CBB" w:rsidR="00DF0C65" w:rsidRDefault="00DF0C65"/>
    <w:p w14:paraId="33D33693" w14:textId="77777777" w:rsidR="00DF0C65" w:rsidRDefault="00DF0C65" w:rsidP="00DF0C65">
      <w:pPr>
        <w:jc w:val="left"/>
      </w:pPr>
      <w:r>
        <w:rPr>
          <w:b/>
          <w:bCs/>
        </w:rPr>
        <w:t>Unique Selling Point:</w:t>
      </w:r>
      <w:r>
        <w:br/>
        <w:t xml:space="preserve">The </w:t>
      </w:r>
      <w:proofErr w:type="spellStart"/>
      <w:r>
        <w:t>SeaBreeze</w:t>
      </w:r>
      <w:proofErr w:type="spellEnd"/>
      <w:r>
        <w:t xml:space="preserve"> Hotel is located steps away from the famous Grand Anse Beach, shops, banks, restaurants, beach bars and public transportation. We cater to visitors who wish to experience “Pure Grenada, the Spice of the Caribbean”. Our mission is to provide you with a safe, </w:t>
      </w:r>
      <w:proofErr w:type="gramStart"/>
      <w:r>
        <w:t>friendly</w:t>
      </w:r>
      <w:proofErr w:type="gramEnd"/>
      <w:r>
        <w:t xml:space="preserve"> and welcoming home, while you explore, work or relax in Grenada.  All 16 of our newly renovated rooms have a spectacular sea view, shared pool deck and feature:</w:t>
      </w:r>
    </w:p>
    <w:p w14:paraId="48E166AA" w14:textId="77777777" w:rsidR="00DF0C65" w:rsidRDefault="00DF0C65" w:rsidP="00DF0C65">
      <w:pPr>
        <w:numPr>
          <w:ilvl w:val="0"/>
          <w:numId w:val="10"/>
        </w:numPr>
        <w:spacing w:before="100" w:beforeAutospacing="1" w:after="100" w:afterAutospacing="1"/>
        <w:jc w:val="left"/>
        <w:rPr>
          <w:rFonts w:eastAsia="Times New Roman"/>
        </w:rPr>
      </w:pPr>
      <w:r>
        <w:rPr>
          <w:rFonts w:eastAsia="Times New Roman"/>
        </w:rPr>
        <w:t>Air Conditioning</w:t>
      </w:r>
    </w:p>
    <w:p w14:paraId="0A2C699E" w14:textId="77777777" w:rsidR="00DF0C65" w:rsidRDefault="00DF0C65" w:rsidP="00DF0C65">
      <w:pPr>
        <w:numPr>
          <w:ilvl w:val="0"/>
          <w:numId w:val="10"/>
        </w:numPr>
        <w:spacing w:before="100" w:beforeAutospacing="1" w:after="100" w:afterAutospacing="1"/>
        <w:jc w:val="left"/>
        <w:rPr>
          <w:rFonts w:eastAsia="Times New Roman"/>
        </w:rPr>
      </w:pPr>
      <w:r>
        <w:rPr>
          <w:rFonts w:eastAsia="Times New Roman"/>
        </w:rPr>
        <w:t>Free Wi-Fi</w:t>
      </w:r>
    </w:p>
    <w:p w14:paraId="64DC8E6A" w14:textId="77777777" w:rsidR="00DF0C65" w:rsidRDefault="00DF0C65" w:rsidP="00DF0C65">
      <w:pPr>
        <w:numPr>
          <w:ilvl w:val="0"/>
          <w:numId w:val="10"/>
        </w:numPr>
        <w:spacing w:before="100" w:beforeAutospacing="1" w:after="100" w:afterAutospacing="1"/>
        <w:jc w:val="left"/>
        <w:rPr>
          <w:rFonts w:eastAsia="Times New Roman"/>
        </w:rPr>
      </w:pPr>
      <w:r>
        <w:rPr>
          <w:rFonts w:eastAsia="Times New Roman"/>
        </w:rPr>
        <w:t>Kitchen or Kitchenette</w:t>
      </w:r>
    </w:p>
    <w:p w14:paraId="7C50654D" w14:textId="77777777" w:rsidR="00DF0C65" w:rsidRDefault="00DF0C65" w:rsidP="00DF0C65">
      <w:pPr>
        <w:numPr>
          <w:ilvl w:val="0"/>
          <w:numId w:val="10"/>
        </w:numPr>
        <w:spacing w:before="100" w:beforeAutospacing="1" w:after="100" w:afterAutospacing="1"/>
        <w:jc w:val="left"/>
        <w:rPr>
          <w:rFonts w:eastAsia="Times New Roman"/>
        </w:rPr>
      </w:pPr>
      <w:r>
        <w:rPr>
          <w:rFonts w:eastAsia="Times New Roman"/>
        </w:rPr>
        <w:t>Balcony</w:t>
      </w:r>
    </w:p>
    <w:p w14:paraId="334B3149" w14:textId="77777777" w:rsidR="00DF0C65" w:rsidRDefault="00DF0C65" w:rsidP="00DF0C65">
      <w:pPr>
        <w:numPr>
          <w:ilvl w:val="0"/>
          <w:numId w:val="10"/>
        </w:numPr>
        <w:spacing w:before="100" w:beforeAutospacing="1" w:after="100" w:afterAutospacing="1"/>
        <w:jc w:val="left"/>
        <w:rPr>
          <w:rFonts w:eastAsia="Times New Roman"/>
        </w:rPr>
      </w:pPr>
      <w:r>
        <w:rPr>
          <w:rFonts w:eastAsia="Times New Roman"/>
        </w:rPr>
        <w:t>Comfy beds</w:t>
      </w:r>
    </w:p>
    <w:p w14:paraId="78F08661" w14:textId="77777777" w:rsidR="00DF0C65" w:rsidRDefault="00DF0C65"/>
    <w:sectPr w:rsidR="00DF0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A7971"/>
    <w:multiLevelType w:val="hybridMultilevel"/>
    <w:tmpl w:val="83D03E4A"/>
    <w:lvl w:ilvl="0" w:tplc="DAD6F1F0">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382D78"/>
    <w:multiLevelType w:val="hybridMultilevel"/>
    <w:tmpl w:val="2844033C"/>
    <w:lvl w:ilvl="0" w:tplc="D70EF2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E5595C"/>
    <w:multiLevelType w:val="multilevel"/>
    <w:tmpl w:val="19B6A84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15:restartNumberingAfterBreak="0">
    <w:nsid w:val="2C5B55A1"/>
    <w:multiLevelType w:val="multilevel"/>
    <w:tmpl w:val="78CE1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6C5DF0"/>
    <w:multiLevelType w:val="hybridMultilevel"/>
    <w:tmpl w:val="E9F28F34"/>
    <w:lvl w:ilvl="0" w:tplc="2D847F6E">
      <w:start w:val="1"/>
      <w:numFmt w:val="bullet"/>
      <w:pStyle w:val="1stlistpara-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E92637"/>
    <w:multiLevelType w:val="multilevel"/>
    <w:tmpl w:val="685ABA1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46852367">
    <w:abstractNumId w:val="2"/>
  </w:num>
  <w:num w:numId="2" w16cid:durableId="538782218">
    <w:abstractNumId w:val="2"/>
  </w:num>
  <w:num w:numId="3" w16cid:durableId="1221407514">
    <w:abstractNumId w:val="1"/>
  </w:num>
  <w:num w:numId="4" w16cid:durableId="2979517">
    <w:abstractNumId w:val="0"/>
  </w:num>
  <w:num w:numId="5" w16cid:durableId="1047993912">
    <w:abstractNumId w:val="1"/>
  </w:num>
  <w:num w:numId="6" w16cid:durableId="1304847921">
    <w:abstractNumId w:val="1"/>
  </w:num>
  <w:num w:numId="7" w16cid:durableId="750585568">
    <w:abstractNumId w:val="4"/>
  </w:num>
  <w:num w:numId="8" w16cid:durableId="465783806">
    <w:abstractNumId w:val="5"/>
  </w:num>
  <w:num w:numId="9" w16cid:durableId="304312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47335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LS0MDI3MgAyjYxMjJV0lIJTi4sz8/NACgxrAcJnG1QsAAAA"/>
  </w:docVars>
  <w:rsids>
    <w:rsidRoot w:val="00DF0C65"/>
    <w:rsid w:val="00243172"/>
    <w:rsid w:val="00395E45"/>
    <w:rsid w:val="004F40A0"/>
    <w:rsid w:val="00592195"/>
    <w:rsid w:val="005A282B"/>
    <w:rsid w:val="007179BA"/>
    <w:rsid w:val="0073364A"/>
    <w:rsid w:val="00807B11"/>
    <w:rsid w:val="00974309"/>
    <w:rsid w:val="00BD704B"/>
    <w:rsid w:val="00DF0C65"/>
    <w:rsid w:val="00DF2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6DDB5"/>
  <w15:chartTrackingRefBased/>
  <w15:docId w15:val="{AD072D29-D7C0-4683-A87B-8D24123E6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pPr>
        <w:spacing w:line="259" w:lineRule="auto"/>
        <w:ind w:lef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SG Para - 1st"/>
    <w:qFormat/>
    <w:rsid w:val="00807B11"/>
    <w:pPr>
      <w:spacing w:line="240" w:lineRule="auto"/>
      <w:jc w:val="both"/>
    </w:pPr>
    <w:rPr>
      <w:sz w:val="22"/>
    </w:rPr>
  </w:style>
  <w:style w:type="paragraph" w:styleId="Heading1">
    <w:name w:val="heading 1"/>
    <w:aliases w:val="ISG Heading 1"/>
    <w:next w:val="Normal"/>
    <w:link w:val="Heading1Char"/>
    <w:uiPriority w:val="9"/>
    <w:qFormat/>
    <w:rsid w:val="004F40A0"/>
    <w:pPr>
      <w:keepLines/>
      <w:numPr>
        <w:numId w:val="8"/>
      </w:numPr>
      <w:tabs>
        <w:tab w:val="left" w:pos="360"/>
      </w:tabs>
      <w:spacing w:before="360" w:after="120" w:line="240" w:lineRule="auto"/>
      <w:ind w:hanging="360"/>
      <w:jc w:val="both"/>
      <w:outlineLvl w:val="0"/>
    </w:pPr>
    <w:rPr>
      <w:rFonts w:eastAsiaTheme="majorEastAsia" w:cstheme="majorBidi"/>
      <w:b/>
      <w:caps/>
      <w:sz w:val="24"/>
      <w:szCs w:val="32"/>
    </w:rPr>
  </w:style>
  <w:style w:type="paragraph" w:styleId="Heading2">
    <w:name w:val="heading 2"/>
    <w:aliases w:val="ISG Heading 2"/>
    <w:basedOn w:val="Normal"/>
    <w:next w:val="Normal"/>
    <w:link w:val="Heading2Char"/>
    <w:uiPriority w:val="9"/>
    <w:unhideWhenUsed/>
    <w:qFormat/>
    <w:rsid w:val="00243172"/>
    <w:pPr>
      <w:tabs>
        <w:tab w:val="num" w:pos="720"/>
      </w:tabs>
      <w:ind w:left="1080" w:hanging="36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SG Heading 1 Char"/>
    <w:basedOn w:val="DefaultParagraphFont"/>
    <w:link w:val="Heading1"/>
    <w:uiPriority w:val="9"/>
    <w:rsid w:val="004F40A0"/>
    <w:rPr>
      <w:rFonts w:eastAsiaTheme="majorEastAsia" w:cstheme="majorBidi"/>
      <w:b/>
      <w:caps/>
      <w:sz w:val="24"/>
      <w:szCs w:val="32"/>
    </w:rPr>
  </w:style>
  <w:style w:type="character" w:customStyle="1" w:styleId="Heading2Char">
    <w:name w:val="Heading 2 Char"/>
    <w:aliases w:val="ISG Heading 2 Char"/>
    <w:basedOn w:val="DefaultParagraphFont"/>
    <w:link w:val="Heading2"/>
    <w:uiPriority w:val="9"/>
    <w:rsid w:val="00243172"/>
    <w:rPr>
      <w:rFonts w:eastAsia="Calibri"/>
      <w:b/>
      <w:sz w:val="22"/>
    </w:rPr>
  </w:style>
  <w:style w:type="paragraph" w:styleId="ListParagraph">
    <w:name w:val="List Paragraph"/>
    <w:aliases w:val="2nd list para - bulleted"/>
    <w:basedOn w:val="Normal"/>
    <w:uiPriority w:val="34"/>
    <w:qFormat/>
    <w:rsid w:val="00BD704B"/>
    <w:pPr>
      <w:numPr>
        <w:numId w:val="4"/>
      </w:numPr>
      <w:contextualSpacing/>
    </w:pPr>
  </w:style>
  <w:style w:type="paragraph" w:customStyle="1" w:styleId="1stlistpara-bulleted">
    <w:name w:val="1st list para - bulleted"/>
    <w:basedOn w:val="ListParagraph"/>
    <w:qFormat/>
    <w:rsid w:val="00243172"/>
    <w:pPr>
      <w:numPr>
        <w:numId w:val="7"/>
      </w:numPr>
    </w:pPr>
  </w:style>
  <w:style w:type="paragraph" w:styleId="TOC1">
    <w:name w:val="toc 1"/>
    <w:aliases w:val="TOC 1 - ISG"/>
    <w:basedOn w:val="Normal"/>
    <w:next w:val="Normal"/>
    <w:autoRedefine/>
    <w:uiPriority w:val="39"/>
    <w:unhideWhenUsed/>
    <w:qFormat/>
    <w:rsid w:val="00243172"/>
    <w:pPr>
      <w:framePr w:wrap="around" w:vAnchor="text" w:hAnchor="text" w:y="1"/>
      <w:tabs>
        <w:tab w:val="left" w:pos="440"/>
        <w:tab w:val="right" w:leader="dot" w:pos="9015"/>
      </w:tabs>
      <w:spacing w:after="100"/>
      <w:ind w:hanging="360"/>
    </w:pPr>
    <w:rPr>
      <w:b/>
    </w:rPr>
  </w:style>
  <w:style w:type="paragraph" w:customStyle="1" w:styleId="ISGPara-2nd">
    <w:name w:val="ISG Para - 2nd"/>
    <w:basedOn w:val="Normal"/>
    <w:rsid w:val="0073364A"/>
    <w:pPr>
      <w:ind w:left="1080"/>
    </w:pPr>
  </w:style>
  <w:style w:type="character" w:styleId="Hyperlink">
    <w:name w:val="Hyperlink"/>
    <w:aliases w:val="TOC - Remove Hyperlink"/>
    <w:basedOn w:val="DefaultParagraphFont"/>
    <w:uiPriority w:val="99"/>
    <w:unhideWhenUsed/>
    <w:qFormat/>
    <w:rsid w:val="00DF27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0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abreezegrenada.com/"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C299591F9BCB44A0D2CDC6D55BF807" ma:contentTypeVersion="17" ma:contentTypeDescription="Create a new document." ma:contentTypeScope="" ma:versionID="5f5f79b5034ae9dd5e81bb4833b0bb48">
  <xsd:schema xmlns:xsd="http://www.w3.org/2001/XMLSchema" xmlns:xs="http://www.w3.org/2001/XMLSchema" xmlns:p="http://schemas.microsoft.com/office/2006/metadata/properties" xmlns:ns2="091d1c21-bfe2-4ed8-9023-e5194eb59fc9" xmlns:ns3="3bb81980-51f8-46c2-afe2-d134f7fe4947" targetNamespace="http://schemas.microsoft.com/office/2006/metadata/properties" ma:root="true" ma:fieldsID="d41046c1536a41a32f8b141f7db8dccc" ns2:_="" ns3:_="">
    <xsd:import namespace="091d1c21-bfe2-4ed8-9023-e5194eb59fc9"/>
    <xsd:import namespace="3bb81980-51f8-46c2-afe2-d134f7fe49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3:SharedWithUsers" minOccurs="0"/>
                <xsd:element ref="ns3:SharedWithDetails" minOccurs="0"/>
                <xsd:element ref="ns2:Resolu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d1c21-bfe2-4ed8-9023-e5194eb59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4f2f0ea-4dd1-4016-8eb2-993a16c2fab6"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Resolution" ma:index="24" nillable="true" ma:displayName="Resolution" ma:format="Thumbnail" ma:internalName="Resolut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b81980-51f8-46c2-afe2-d134f7fe494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b7eac11-dce8-4d24-bb09-bbf10a0e5fdd}" ma:internalName="TaxCatchAll" ma:showField="CatchAllData" ma:web="3bb81980-51f8-46c2-afe2-d134f7fe494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lution xmlns="091d1c21-bfe2-4ed8-9023-e5194eb59fc9" xsi:nil="true"/>
    <TaxCatchAll xmlns="3bb81980-51f8-46c2-afe2-d134f7fe4947" xsi:nil="true"/>
    <lcf76f155ced4ddcb4097134ff3c332f xmlns="091d1c21-bfe2-4ed8-9023-e5194eb59f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2CFB8D-FFBA-4B60-8D24-8DB469A6251F}"/>
</file>

<file path=customXml/itemProps2.xml><?xml version="1.0" encoding="utf-8"?>
<ds:datastoreItem xmlns:ds="http://schemas.openxmlformats.org/officeDocument/2006/customXml" ds:itemID="{6AAAD7BB-35CA-412A-98E9-661D15CBC729}"/>
</file>

<file path=customXml/itemProps3.xml><?xml version="1.0" encoding="utf-8"?>
<ds:datastoreItem xmlns:ds="http://schemas.openxmlformats.org/officeDocument/2006/customXml" ds:itemID="{61F60E50-2D85-4F55-A9B8-770B3522F9FF}"/>
</file>

<file path=docProps/app.xml><?xml version="1.0" encoding="utf-8"?>
<Properties xmlns="http://schemas.openxmlformats.org/officeDocument/2006/extended-properties" xmlns:vt="http://schemas.openxmlformats.org/officeDocument/2006/docPropsVTypes">
  <Template>Normal</Template>
  <TotalTime>10</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Coulter</dc:creator>
  <cp:keywords/>
  <dc:description/>
  <cp:lastModifiedBy>Rebecca Coulter</cp:lastModifiedBy>
  <cp:revision>1</cp:revision>
  <dcterms:created xsi:type="dcterms:W3CDTF">2022-10-11T17:25:00Z</dcterms:created>
  <dcterms:modified xsi:type="dcterms:W3CDTF">2022-10-11T17:35:00Z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0x010100F1C299591F9BCB44A0D2CDC6D55BF807</vt:lpwstr>
  </property>
</Properties>
</file>